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ED" w:rsidRPr="001B263D" w:rsidRDefault="00E848ED" w:rsidP="00194C1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sz w:val="25"/>
          <w:szCs w:val="25"/>
          <w:lang w:val="ru-RU" w:eastAsia="en-US"/>
        </w:rPr>
      </w:pPr>
      <w:r w:rsidRPr="001B263D">
        <w:rPr>
          <w:rFonts w:eastAsiaTheme="minorHAnsi"/>
          <w:b/>
          <w:sz w:val="25"/>
          <w:szCs w:val="25"/>
          <w:lang w:val="ru-RU" w:eastAsia="en-US"/>
        </w:rPr>
        <w:t>Материально-техническое обеспечение образовательной деятельности</w:t>
      </w:r>
    </w:p>
    <w:p w:rsidR="00E848ED" w:rsidRPr="001B263D" w:rsidRDefault="00E848ED" w:rsidP="00194C1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sz w:val="25"/>
          <w:szCs w:val="25"/>
          <w:lang w:val="ru-RU" w:eastAsia="en-US"/>
        </w:rPr>
      </w:pPr>
      <w:r w:rsidRPr="001B263D">
        <w:rPr>
          <w:rFonts w:eastAsiaTheme="minorHAnsi"/>
          <w:b/>
          <w:sz w:val="25"/>
          <w:szCs w:val="25"/>
          <w:lang w:val="ru-RU" w:eastAsia="en-US"/>
        </w:rPr>
        <w:t>в ГБУК г</w:t>
      </w:r>
      <w:proofErr w:type="gramStart"/>
      <w:r w:rsidRPr="001B263D">
        <w:rPr>
          <w:rFonts w:eastAsiaTheme="minorHAnsi"/>
          <w:b/>
          <w:sz w:val="25"/>
          <w:szCs w:val="25"/>
          <w:lang w:val="ru-RU" w:eastAsia="en-US"/>
        </w:rPr>
        <w:t>.М</w:t>
      </w:r>
      <w:proofErr w:type="gramEnd"/>
      <w:r w:rsidRPr="001B263D">
        <w:rPr>
          <w:rFonts w:eastAsiaTheme="minorHAnsi"/>
          <w:b/>
          <w:sz w:val="25"/>
          <w:szCs w:val="25"/>
          <w:lang w:val="ru-RU" w:eastAsia="en-US"/>
        </w:rPr>
        <w:t xml:space="preserve">осквы «Центр </w:t>
      </w:r>
      <w:r w:rsidR="000F4AC5" w:rsidRPr="001B263D">
        <w:rPr>
          <w:rFonts w:eastAsiaTheme="minorHAnsi"/>
          <w:b/>
          <w:sz w:val="25"/>
          <w:szCs w:val="25"/>
          <w:lang w:val="ru-RU" w:eastAsia="en-US"/>
        </w:rPr>
        <w:t>оперного пения имени Галины Вишневской»</w:t>
      </w:r>
    </w:p>
    <w:p w:rsidR="00651F3C" w:rsidRPr="001B263D" w:rsidRDefault="00651F3C" w:rsidP="00194C1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sz w:val="25"/>
          <w:szCs w:val="25"/>
          <w:lang w:val="ru-RU" w:eastAsia="en-US"/>
        </w:rPr>
      </w:pPr>
    </w:p>
    <w:p w:rsidR="001B263D" w:rsidRPr="001B263D" w:rsidRDefault="001B263D" w:rsidP="001B263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5"/>
          <w:szCs w:val="25"/>
          <w:lang w:val="ru-RU" w:eastAsia="en-US"/>
        </w:rPr>
      </w:pPr>
      <w:r w:rsidRPr="001B263D">
        <w:rPr>
          <w:rFonts w:eastAsiaTheme="minorHAnsi"/>
          <w:sz w:val="25"/>
          <w:szCs w:val="25"/>
          <w:lang w:val="ru-RU" w:eastAsia="en-US"/>
        </w:rPr>
        <w:t xml:space="preserve">Материально-техническая база Центра соответствует действующим санитарным и противопожарным нормам и правилам. Для осуществления образовательной деятельности Центр располагает помещениями общей площадью 3887 </w:t>
      </w:r>
      <w:r w:rsidRPr="001B263D">
        <w:rPr>
          <w:sz w:val="25"/>
          <w:szCs w:val="25"/>
          <w:lang w:val="ru-RU"/>
        </w:rPr>
        <w:t>м</w:t>
      </w:r>
      <w:proofErr w:type="gramStart"/>
      <w:r w:rsidRPr="001B263D">
        <w:rPr>
          <w:sz w:val="25"/>
          <w:szCs w:val="25"/>
          <w:vertAlign w:val="superscript"/>
          <w:lang w:val="ru-RU"/>
        </w:rPr>
        <w:t>2</w:t>
      </w:r>
      <w:proofErr w:type="gramEnd"/>
      <w:r w:rsidRPr="001B263D">
        <w:rPr>
          <w:sz w:val="25"/>
          <w:szCs w:val="25"/>
          <w:vertAlign w:val="superscript"/>
          <w:lang w:val="ru-RU"/>
        </w:rPr>
        <w:t xml:space="preserve"> </w:t>
      </w:r>
      <w:r w:rsidRPr="001B263D">
        <w:rPr>
          <w:sz w:val="25"/>
          <w:szCs w:val="25"/>
          <w:lang w:val="ru-RU"/>
        </w:rPr>
        <w:t>находящимися в оперативном управлении, оборудованными системами охранно-пожарной сигнализации и контроля доступа.</w:t>
      </w:r>
      <w:r w:rsidRPr="001B263D">
        <w:rPr>
          <w:rFonts w:eastAsiaTheme="minorHAnsi"/>
          <w:sz w:val="25"/>
          <w:szCs w:val="25"/>
          <w:lang w:val="ru-RU" w:eastAsia="en-US"/>
        </w:rPr>
        <w:t xml:space="preserve"> </w:t>
      </w:r>
    </w:p>
    <w:p w:rsidR="001B263D" w:rsidRPr="001B263D" w:rsidRDefault="001B263D" w:rsidP="001B263D">
      <w:pPr>
        <w:autoSpaceDE w:val="0"/>
        <w:autoSpaceDN w:val="0"/>
        <w:adjustRightInd w:val="0"/>
        <w:ind w:firstLine="567"/>
        <w:jc w:val="both"/>
        <w:rPr>
          <w:rFonts w:eastAsia="Calibri"/>
          <w:sz w:val="25"/>
          <w:szCs w:val="25"/>
          <w:lang w:val="ru-RU" w:eastAsia="en-US"/>
        </w:rPr>
      </w:pPr>
      <w:r w:rsidRPr="001B263D">
        <w:rPr>
          <w:rFonts w:eastAsiaTheme="minorHAnsi"/>
          <w:sz w:val="25"/>
          <w:szCs w:val="25"/>
          <w:lang w:val="ru-RU" w:eastAsia="en-US"/>
        </w:rPr>
        <w:t xml:space="preserve">Образовательная деятельность Центра проходит в помещениях </w:t>
      </w:r>
      <w:r w:rsidRPr="001B263D">
        <w:rPr>
          <w:sz w:val="25"/>
          <w:szCs w:val="25"/>
          <w:lang w:val="ru-RU"/>
        </w:rPr>
        <w:t>четвёртого этажа здания, расположенного по адресу: г</w:t>
      </w:r>
      <w:proofErr w:type="gramStart"/>
      <w:r w:rsidRPr="001B263D">
        <w:rPr>
          <w:sz w:val="25"/>
          <w:szCs w:val="25"/>
          <w:lang w:val="ru-RU"/>
        </w:rPr>
        <w:t>.М</w:t>
      </w:r>
      <w:proofErr w:type="gramEnd"/>
      <w:r w:rsidRPr="001B263D">
        <w:rPr>
          <w:sz w:val="25"/>
          <w:szCs w:val="25"/>
          <w:lang w:val="ru-RU"/>
        </w:rPr>
        <w:t>осква, ул.Остоженка, д.25, стр. 1. Здесь размещаются аудитории для индивидуальных и групповых занятий (кабинеты №№ 401, 406, 407, 408, 409, 411, 419, 422);  на втором этаже (кабинеты  №206 и №205) находятся гримерные комнаты.</w:t>
      </w:r>
    </w:p>
    <w:p w:rsidR="001B263D" w:rsidRPr="001B263D" w:rsidRDefault="001B263D" w:rsidP="001B263D">
      <w:pPr>
        <w:ind w:firstLine="567"/>
        <w:jc w:val="both"/>
        <w:rPr>
          <w:sz w:val="25"/>
          <w:szCs w:val="25"/>
          <w:lang w:val="ru-RU"/>
        </w:rPr>
      </w:pPr>
      <w:r w:rsidRPr="001B263D">
        <w:rPr>
          <w:sz w:val="25"/>
          <w:szCs w:val="25"/>
          <w:lang w:val="ru-RU"/>
        </w:rPr>
        <w:t xml:space="preserve">Концертный зал Центра служит рабочей площадкой для групповых занятий и местом прохождения практики </w:t>
      </w:r>
      <w:proofErr w:type="gramStart"/>
      <w:r w:rsidRPr="001B263D">
        <w:rPr>
          <w:sz w:val="25"/>
          <w:szCs w:val="25"/>
          <w:lang w:val="ru-RU"/>
        </w:rPr>
        <w:t>обучающимися</w:t>
      </w:r>
      <w:proofErr w:type="gramEnd"/>
      <w:r w:rsidRPr="001B263D">
        <w:rPr>
          <w:sz w:val="25"/>
          <w:szCs w:val="25"/>
          <w:lang w:val="ru-RU"/>
        </w:rPr>
        <w:t>. Площадь сцены составляет 143,5 м</w:t>
      </w:r>
      <w:proofErr w:type="gramStart"/>
      <w:r w:rsidRPr="001B263D">
        <w:rPr>
          <w:sz w:val="25"/>
          <w:szCs w:val="25"/>
          <w:vertAlign w:val="superscript"/>
          <w:lang w:val="ru-RU"/>
        </w:rPr>
        <w:t>2</w:t>
      </w:r>
      <w:proofErr w:type="gramEnd"/>
      <w:r w:rsidRPr="001B263D">
        <w:rPr>
          <w:sz w:val="25"/>
          <w:szCs w:val="25"/>
          <w:lang w:val="ru-RU"/>
        </w:rPr>
        <w:t>, площадь зрительного зала – 148,2 м</w:t>
      </w:r>
      <w:r w:rsidRPr="001B263D">
        <w:rPr>
          <w:sz w:val="25"/>
          <w:szCs w:val="25"/>
          <w:vertAlign w:val="superscript"/>
          <w:lang w:val="ru-RU"/>
        </w:rPr>
        <w:t>2</w:t>
      </w:r>
      <w:r w:rsidRPr="001B263D">
        <w:rPr>
          <w:sz w:val="25"/>
          <w:szCs w:val="25"/>
          <w:lang w:val="ru-RU"/>
        </w:rPr>
        <w:t>. Общая площадь помещений, используемых в учебном процессе, составляет 721,1 м</w:t>
      </w:r>
      <w:proofErr w:type="gramStart"/>
      <w:r w:rsidRPr="001B263D">
        <w:rPr>
          <w:sz w:val="25"/>
          <w:szCs w:val="25"/>
          <w:vertAlign w:val="superscript"/>
          <w:lang w:val="ru-RU"/>
        </w:rPr>
        <w:t>2</w:t>
      </w:r>
      <w:proofErr w:type="gramEnd"/>
      <w:r w:rsidRPr="001B263D">
        <w:rPr>
          <w:sz w:val="25"/>
          <w:szCs w:val="25"/>
          <w:lang w:val="ru-RU"/>
        </w:rPr>
        <w:t>.</w:t>
      </w:r>
    </w:p>
    <w:p w:rsidR="001B263D" w:rsidRPr="001B263D" w:rsidRDefault="001B263D" w:rsidP="001B263D">
      <w:pPr>
        <w:ind w:firstLine="567"/>
        <w:jc w:val="both"/>
        <w:rPr>
          <w:sz w:val="25"/>
          <w:szCs w:val="25"/>
          <w:lang w:val="ru-RU"/>
        </w:rPr>
      </w:pPr>
      <w:r w:rsidRPr="001B263D">
        <w:rPr>
          <w:sz w:val="25"/>
          <w:szCs w:val="25"/>
          <w:lang w:val="ru-RU"/>
        </w:rPr>
        <w:t>Общая площадь учебных кабинетов, расположенных на 4-ом этаже составляет 212,7 м</w:t>
      </w:r>
      <w:proofErr w:type="gramStart"/>
      <w:r w:rsidRPr="001B263D">
        <w:rPr>
          <w:sz w:val="25"/>
          <w:szCs w:val="25"/>
          <w:vertAlign w:val="superscript"/>
          <w:lang w:val="ru-RU"/>
        </w:rPr>
        <w:t>2</w:t>
      </w:r>
      <w:proofErr w:type="gramEnd"/>
      <w:r w:rsidRPr="001B263D">
        <w:rPr>
          <w:sz w:val="25"/>
          <w:szCs w:val="25"/>
          <w:lang w:val="ru-RU"/>
        </w:rPr>
        <w:t>.</w:t>
      </w:r>
    </w:p>
    <w:p w:rsidR="001B263D" w:rsidRPr="001B263D" w:rsidRDefault="001B263D" w:rsidP="001B263D">
      <w:pPr>
        <w:ind w:firstLine="567"/>
        <w:jc w:val="both"/>
        <w:rPr>
          <w:sz w:val="25"/>
          <w:szCs w:val="25"/>
          <w:lang w:val="ru-RU"/>
        </w:rPr>
      </w:pPr>
      <w:r w:rsidRPr="001B263D">
        <w:rPr>
          <w:sz w:val="25"/>
          <w:szCs w:val="25"/>
          <w:lang w:val="ru-RU"/>
        </w:rPr>
        <w:t>Кабинеты для индивидуальных занятий (кабинеты №№401; 406; 407; 408; 409; 411; 419) оборудованы роялями, столами, стульями, шкафами, светильниками, настольными лампами, зеркалами. Кабинет № 408 (27,0 м</w:t>
      </w:r>
      <w:proofErr w:type="gramStart"/>
      <w:r w:rsidRPr="001B263D">
        <w:rPr>
          <w:sz w:val="25"/>
          <w:szCs w:val="25"/>
          <w:vertAlign w:val="superscript"/>
          <w:lang w:val="ru-RU"/>
        </w:rPr>
        <w:t>2</w:t>
      </w:r>
      <w:proofErr w:type="gramEnd"/>
      <w:r w:rsidRPr="001B263D">
        <w:rPr>
          <w:sz w:val="25"/>
          <w:szCs w:val="25"/>
          <w:lang w:val="ru-RU"/>
        </w:rPr>
        <w:t xml:space="preserve">) используется для групповых занятий отделением иностранных языков и оборудован в соответствии с требованиями учебного процесса (музыкальный центр, </w:t>
      </w:r>
      <w:r w:rsidRPr="001B263D">
        <w:rPr>
          <w:sz w:val="25"/>
          <w:szCs w:val="25"/>
        </w:rPr>
        <w:t>TV</w:t>
      </w:r>
      <w:r w:rsidRPr="001B263D">
        <w:rPr>
          <w:sz w:val="25"/>
          <w:szCs w:val="25"/>
          <w:lang w:val="ru-RU"/>
        </w:rPr>
        <w:t xml:space="preserve"> и видео техника, лингафонная техника, доска, столы, стулья, светильники). Кабинет №419 (36,3 м</w:t>
      </w:r>
      <w:proofErr w:type="gramStart"/>
      <w:r w:rsidRPr="001B263D">
        <w:rPr>
          <w:sz w:val="25"/>
          <w:szCs w:val="25"/>
          <w:vertAlign w:val="superscript"/>
          <w:lang w:val="ru-RU"/>
        </w:rPr>
        <w:t>2</w:t>
      </w:r>
      <w:proofErr w:type="gramEnd"/>
      <w:r w:rsidRPr="001B263D">
        <w:rPr>
          <w:sz w:val="25"/>
          <w:szCs w:val="25"/>
          <w:lang w:val="ru-RU"/>
        </w:rPr>
        <w:t>) оборудован зеркалами, станком, шкафами, имеет фортепиано и используется для групповых занятий по дисциплинам: «Танец», «Работа с режиссером».</w:t>
      </w:r>
    </w:p>
    <w:p w:rsidR="001B263D" w:rsidRPr="001B263D" w:rsidRDefault="001B263D" w:rsidP="001B263D">
      <w:pPr>
        <w:ind w:firstLine="567"/>
        <w:jc w:val="both"/>
        <w:rPr>
          <w:sz w:val="25"/>
          <w:szCs w:val="25"/>
          <w:lang w:val="ru-RU"/>
        </w:rPr>
      </w:pPr>
      <w:r w:rsidRPr="001B263D">
        <w:rPr>
          <w:sz w:val="25"/>
          <w:szCs w:val="25"/>
          <w:lang w:val="ru-RU"/>
        </w:rPr>
        <w:t>Кроме учебных помещений на четвёртом этаже расположены административные помещения (кабинеты №№ 402, 413, 414, 418),  подсобные кабинеты и уборные (помещения №№ 410, 416, 417). Общая площадь административных помещений составляет 94,7 кв. м, подсобных помещений - 34,5 м</w:t>
      </w:r>
      <w:proofErr w:type="gramStart"/>
      <w:r w:rsidRPr="001B263D">
        <w:rPr>
          <w:sz w:val="25"/>
          <w:szCs w:val="25"/>
          <w:vertAlign w:val="superscript"/>
          <w:lang w:val="ru-RU"/>
        </w:rPr>
        <w:t>2</w:t>
      </w:r>
      <w:proofErr w:type="gramEnd"/>
      <w:r w:rsidRPr="001B263D">
        <w:rPr>
          <w:sz w:val="25"/>
          <w:szCs w:val="25"/>
          <w:lang w:val="ru-RU"/>
        </w:rPr>
        <w:t xml:space="preserve"> (с учётом площади уборных при помещениях №№106, 413, 414, 416, 417). К административным помещениям относятся: кабинет художественного руководителя (№№402, площадью 15,7 и 12,6 м</w:t>
      </w:r>
      <w:proofErr w:type="gramStart"/>
      <w:r w:rsidRPr="001B263D">
        <w:rPr>
          <w:sz w:val="25"/>
          <w:szCs w:val="25"/>
          <w:vertAlign w:val="superscript"/>
          <w:lang w:val="ru-RU"/>
        </w:rPr>
        <w:t>2</w:t>
      </w:r>
      <w:proofErr w:type="gramEnd"/>
      <w:r w:rsidRPr="001B263D">
        <w:rPr>
          <w:sz w:val="25"/>
          <w:szCs w:val="25"/>
          <w:vertAlign w:val="superscript"/>
          <w:lang w:val="ru-RU"/>
        </w:rPr>
        <w:t xml:space="preserve"> </w:t>
      </w:r>
      <w:r w:rsidRPr="001B263D">
        <w:rPr>
          <w:sz w:val="25"/>
          <w:szCs w:val="25"/>
          <w:lang w:val="ru-RU"/>
        </w:rPr>
        <w:t>соответственно); кабинет заместителя художественного руководителя по образовательным вопросам (№ 413 площадью 10,8 м</w:t>
      </w:r>
      <w:r w:rsidRPr="001B263D">
        <w:rPr>
          <w:sz w:val="25"/>
          <w:szCs w:val="25"/>
          <w:vertAlign w:val="superscript"/>
          <w:lang w:val="ru-RU"/>
        </w:rPr>
        <w:t>2</w:t>
      </w:r>
      <w:r w:rsidRPr="001B263D">
        <w:rPr>
          <w:sz w:val="25"/>
          <w:szCs w:val="25"/>
          <w:lang w:val="ru-RU"/>
        </w:rPr>
        <w:t>) и учебная часть (кабинет № 414 площадью 19 м</w:t>
      </w:r>
      <w:r w:rsidRPr="001B263D">
        <w:rPr>
          <w:sz w:val="25"/>
          <w:szCs w:val="25"/>
          <w:vertAlign w:val="superscript"/>
          <w:lang w:val="ru-RU"/>
        </w:rPr>
        <w:t>2</w:t>
      </w:r>
      <w:r w:rsidRPr="001B263D">
        <w:rPr>
          <w:sz w:val="25"/>
          <w:szCs w:val="25"/>
          <w:lang w:val="ru-RU"/>
        </w:rPr>
        <w:t>); библиотека, расположенная в кабинете № 418 площадью 25,4 м</w:t>
      </w:r>
      <w:r w:rsidRPr="001B263D">
        <w:rPr>
          <w:sz w:val="25"/>
          <w:szCs w:val="25"/>
          <w:vertAlign w:val="superscript"/>
          <w:lang w:val="ru-RU"/>
        </w:rPr>
        <w:t xml:space="preserve">2, </w:t>
      </w:r>
      <w:r w:rsidRPr="001B263D">
        <w:rPr>
          <w:sz w:val="25"/>
          <w:szCs w:val="25"/>
          <w:lang w:val="ru-RU"/>
        </w:rPr>
        <w:t>уборные (кабинеты №№ 416, 417 общей площадью 6,9 м</w:t>
      </w:r>
      <w:proofErr w:type="gramStart"/>
      <w:r w:rsidRPr="001B263D">
        <w:rPr>
          <w:sz w:val="25"/>
          <w:szCs w:val="25"/>
          <w:vertAlign w:val="superscript"/>
          <w:lang w:val="ru-RU"/>
        </w:rPr>
        <w:t>2</w:t>
      </w:r>
      <w:proofErr w:type="gramEnd"/>
      <w:r w:rsidRPr="001B263D">
        <w:rPr>
          <w:sz w:val="25"/>
          <w:szCs w:val="25"/>
          <w:lang w:val="ru-RU"/>
        </w:rPr>
        <w:t>), архив (кабинет № 410- площадью 10,3 м</w:t>
      </w:r>
      <w:r w:rsidRPr="001B263D">
        <w:rPr>
          <w:sz w:val="25"/>
          <w:szCs w:val="25"/>
          <w:vertAlign w:val="superscript"/>
          <w:lang w:val="ru-RU"/>
        </w:rPr>
        <w:t>2</w:t>
      </w:r>
      <w:r w:rsidRPr="001B263D">
        <w:rPr>
          <w:sz w:val="25"/>
          <w:szCs w:val="25"/>
          <w:lang w:val="ru-RU"/>
        </w:rPr>
        <w:t xml:space="preserve">). Библиотечный фонд Центра составляет более 40 000 экземпляров нотных изданий, книг, периодических изданий. </w:t>
      </w:r>
    </w:p>
    <w:p w:rsidR="001B263D" w:rsidRPr="001B263D" w:rsidRDefault="001B263D" w:rsidP="001B263D">
      <w:pPr>
        <w:ind w:firstLine="567"/>
        <w:jc w:val="both"/>
        <w:rPr>
          <w:sz w:val="25"/>
          <w:szCs w:val="25"/>
          <w:lang w:val="ru-RU"/>
        </w:rPr>
      </w:pPr>
      <w:r w:rsidRPr="001B263D">
        <w:rPr>
          <w:sz w:val="25"/>
          <w:szCs w:val="25"/>
          <w:lang w:val="ru-RU"/>
        </w:rPr>
        <w:t>Кабинет № 206, расположенный на втором этаже, площадь которого составляет 24,3 м</w:t>
      </w:r>
      <w:proofErr w:type="gramStart"/>
      <w:r w:rsidRPr="001B263D">
        <w:rPr>
          <w:sz w:val="25"/>
          <w:szCs w:val="25"/>
          <w:vertAlign w:val="superscript"/>
          <w:lang w:val="ru-RU"/>
        </w:rPr>
        <w:t>2</w:t>
      </w:r>
      <w:proofErr w:type="gramEnd"/>
      <w:r w:rsidRPr="001B263D">
        <w:rPr>
          <w:sz w:val="25"/>
          <w:szCs w:val="25"/>
          <w:lang w:val="ru-RU"/>
        </w:rPr>
        <w:t xml:space="preserve"> (площадь уборной 1,8 м</w:t>
      </w:r>
      <w:r w:rsidRPr="001B263D">
        <w:rPr>
          <w:sz w:val="25"/>
          <w:szCs w:val="25"/>
          <w:vertAlign w:val="superscript"/>
          <w:lang w:val="ru-RU"/>
        </w:rPr>
        <w:t>2</w:t>
      </w:r>
      <w:r w:rsidRPr="001B263D">
        <w:rPr>
          <w:sz w:val="25"/>
          <w:szCs w:val="25"/>
          <w:lang w:val="ru-RU"/>
        </w:rPr>
        <w:t xml:space="preserve">) оборудован в соответствии с требованиями проводимых индивидуальных занятий (рояль, зеркала, стулья, настольная лампа, светильники). </w:t>
      </w:r>
    </w:p>
    <w:p w:rsidR="001B263D" w:rsidRPr="001B263D" w:rsidRDefault="001B263D" w:rsidP="001B263D">
      <w:pPr>
        <w:ind w:firstLine="567"/>
        <w:jc w:val="both"/>
        <w:rPr>
          <w:sz w:val="25"/>
          <w:szCs w:val="25"/>
          <w:lang w:val="ru-RU"/>
        </w:rPr>
      </w:pPr>
      <w:r w:rsidRPr="001B263D">
        <w:rPr>
          <w:sz w:val="25"/>
          <w:szCs w:val="25"/>
          <w:lang w:val="ru-RU"/>
        </w:rPr>
        <w:t>Кабинет № 205, расположенный на втором этаже, площадь которого составляет 14,3 м</w:t>
      </w:r>
      <w:proofErr w:type="gramStart"/>
      <w:r w:rsidRPr="001B263D">
        <w:rPr>
          <w:sz w:val="25"/>
          <w:szCs w:val="25"/>
          <w:vertAlign w:val="superscript"/>
          <w:lang w:val="ru-RU"/>
        </w:rPr>
        <w:t>2</w:t>
      </w:r>
      <w:proofErr w:type="gramEnd"/>
      <w:r w:rsidRPr="001B263D">
        <w:rPr>
          <w:sz w:val="25"/>
          <w:szCs w:val="25"/>
          <w:lang w:val="ru-RU"/>
        </w:rPr>
        <w:t xml:space="preserve"> (площадь уборной 1,9 м</w:t>
      </w:r>
      <w:r w:rsidRPr="001B263D">
        <w:rPr>
          <w:sz w:val="25"/>
          <w:szCs w:val="25"/>
          <w:vertAlign w:val="superscript"/>
          <w:lang w:val="ru-RU"/>
        </w:rPr>
        <w:t>2</w:t>
      </w:r>
      <w:r w:rsidRPr="001B263D">
        <w:rPr>
          <w:sz w:val="25"/>
          <w:szCs w:val="25"/>
          <w:lang w:val="ru-RU"/>
        </w:rPr>
        <w:t xml:space="preserve">), оборудован в соответствии с требованиями проводимых индивидуальных занятий (пианино, зеркала, стулья, настольная лампа, светильники). Социальная инфраструктура Центра в достаточной степени обеспечивает реализацию образовательных программ дополнительного образования. </w:t>
      </w:r>
    </w:p>
    <w:p w:rsidR="001B263D" w:rsidRPr="001B263D" w:rsidRDefault="001B263D" w:rsidP="001B263D">
      <w:pPr>
        <w:ind w:firstLine="567"/>
        <w:jc w:val="both"/>
        <w:rPr>
          <w:sz w:val="25"/>
          <w:szCs w:val="25"/>
          <w:lang w:val="ru-RU"/>
        </w:rPr>
      </w:pPr>
      <w:r w:rsidRPr="001B263D">
        <w:rPr>
          <w:sz w:val="25"/>
          <w:szCs w:val="25"/>
          <w:lang w:val="ru-RU"/>
        </w:rPr>
        <w:t>Все иногородние обучающиеся обеспечены местами в студенческом общежитии.</w:t>
      </w:r>
    </w:p>
    <w:p w:rsidR="00B25395" w:rsidRPr="001B263D" w:rsidRDefault="00B25395">
      <w:pPr>
        <w:spacing w:line="276" w:lineRule="auto"/>
        <w:ind w:firstLine="567"/>
        <w:jc w:val="both"/>
        <w:rPr>
          <w:sz w:val="25"/>
          <w:szCs w:val="25"/>
          <w:lang w:val="ru-RU"/>
        </w:rPr>
      </w:pPr>
    </w:p>
    <w:p w:rsidR="00B25395" w:rsidRPr="001B263D" w:rsidRDefault="00B25395">
      <w:pPr>
        <w:spacing w:line="276" w:lineRule="auto"/>
        <w:ind w:firstLine="567"/>
        <w:jc w:val="both"/>
        <w:rPr>
          <w:sz w:val="25"/>
          <w:szCs w:val="25"/>
          <w:lang w:val="ru-RU"/>
        </w:rPr>
      </w:pPr>
    </w:p>
    <w:sectPr w:rsidR="00B25395" w:rsidRPr="001B263D" w:rsidSect="00C6173B">
      <w:pgSz w:w="11906" w:h="16838"/>
      <w:pgMar w:top="993" w:right="85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375" w:rsidRDefault="00E65375" w:rsidP="008D6D24">
      <w:r>
        <w:separator/>
      </w:r>
    </w:p>
  </w:endnote>
  <w:endnote w:type="continuationSeparator" w:id="0">
    <w:p w:rsidR="00E65375" w:rsidRDefault="00E65375" w:rsidP="008D6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375" w:rsidRDefault="00E65375" w:rsidP="008D6D24">
      <w:r>
        <w:separator/>
      </w:r>
    </w:p>
  </w:footnote>
  <w:footnote w:type="continuationSeparator" w:id="0">
    <w:p w:rsidR="00E65375" w:rsidRDefault="00E65375" w:rsidP="008D6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21B6"/>
    <w:multiLevelType w:val="multilevel"/>
    <w:tmpl w:val="99908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5463276"/>
    <w:multiLevelType w:val="multilevel"/>
    <w:tmpl w:val="2DF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F3FB4"/>
    <w:multiLevelType w:val="hybridMultilevel"/>
    <w:tmpl w:val="DE3C3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97A06"/>
    <w:multiLevelType w:val="multilevel"/>
    <w:tmpl w:val="11ECE4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47E572E1"/>
    <w:multiLevelType w:val="multilevel"/>
    <w:tmpl w:val="99908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BE563F5"/>
    <w:multiLevelType w:val="multilevel"/>
    <w:tmpl w:val="0DBC53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4A74B4E"/>
    <w:multiLevelType w:val="hybridMultilevel"/>
    <w:tmpl w:val="A70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F4A24"/>
    <w:multiLevelType w:val="hybridMultilevel"/>
    <w:tmpl w:val="DE3C3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A4F1B"/>
    <w:multiLevelType w:val="multilevel"/>
    <w:tmpl w:val="A1780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F6033F4"/>
    <w:multiLevelType w:val="multilevel"/>
    <w:tmpl w:val="C968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2D09C6"/>
    <w:multiLevelType w:val="multilevel"/>
    <w:tmpl w:val="EE524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DAF319E"/>
    <w:multiLevelType w:val="multilevel"/>
    <w:tmpl w:val="EE524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33D3C28"/>
    <w:multiLevelType w:val="multilevel"/>
    <w:tmpl w:val="F21804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F250DE2"/>
    <w:multiLevelType w:val="hybridMultilevel"/>
    <w:tmpl w:val="13FC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3"/>
  </w:num>
  <w:num w:numId="5">
    <w:abstractNumId w:val="0"/>
  </w:num>
  <w:num w:numId="6">
    <w:abstractNumId w:val="12"/>
  </w:num>
  <w:num w:numId="7">
    <w:abstractNumId w:val="13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2FA"/>
    <w:rsid w:val="00020E4E"/>
    <w:rsid w:val="00046B44"/>
    <w:rsid w:val="00057D18"/>
    <w:rsid w:val="00086724"/>
    <w:rsid w:val="00090529"/>
    <w:rsid w:val="000A02FA"/>
    <w:rsid w:val="000A5649"/>
    <w:rsid w:val="000B54FD"/>
    <w:rsid w:val="000C042C"/>
    <w:rsid w:val="000C16A0"/>
    <w:rsid w:val="000C2A96"/>
    <w:rsid w:val="000F4AC5"/>
    <w:rsid w:val="0011276B"/>
    <w:rsid w:val="00131988"/>
    <w:rsid w:val="00133577"/>
    <w:rsid w:val="001371C0"/>
    <w:rsid w:val="00142F9B"/>
    <w:rsid w:val="00155021"/>
    <w:rsid w:val="00181F2E"/>
    <w:rsid w:val="00191D17"/>
    <w:rsid w:val="00194C1F"/>
    <w:rsid w:val="001B263D"/>
    <w:rsid w:val="001B29D3"/>
    <w:rsid w:val="001C394A"/>
    <w:rsid w:val="001F7823"/>
    <w:rsid w:val="002278F2"/>
    <w:rsid w:val="002437E3"/>
    <w:rsid w:val="002669E7"/>
    <w:rsid w:val="002B0FC7"/>
    <w:rsid w:val="002D3AA1"/>
    <w:rsid w:val="002F306C"/>
    <w:rsid w:val="0031053D"/>
    <w:rsid w:val="003327C5"/>
    <w:rsid w:val="00344103"/>
    <w:rsid w:val="00365518"/>
    <w:rsid w:val="003673D1"/>
    <w:rsid w:val="00370B1C"/>
    <w:rsid w:val="00375315"/>
    <w:rsid w:val="0039403C"/>
    <w:rsid w:val="003A015E"/>
    <w:rsid w:val="003E382C"/>
    <w:rsid w:val="004033C8"/>
    <w:rsid w:val="0042070D"/>
    <w:rsid w:val="00424F94"/>
    <w:rsid w:val="004272FC"/>
    <w:rsid w:val="004C3F3A"/>
    <w:rsid w:val="004D0FC5"/>
    <w:rsid w:val="004E14BF"/>
    <w:rsid w:val="004F6A30"/>
    <w:rsid w:val="00531AFE"/>
    <w:rsid w:val="00537417"/>
    <w:rsid w:val="005573F3"/>
    <w:rsid w:val="005A40C4"/>
    <w:rsid w:val="005F3A23"/>
    <w:rsid w:val="0061178A"/>
    <w:rsid w:val="00650E69"/>
    <w:rsid w:val="0065169A"/>
    <w:rsid w:val="00651F3C"/>
    <w:rsid w:val="00653FB8"/>
    <w:rsid w:val="00663CB5"/>
    <w:rsid w:val="00664C0F"/>
    <w:rsid w:val="006667C7"/>
    <w:rsid w:val="006A54D6"/>
    <w:rsid w:val="006B734C"/>
    <w:rsid w:val="006C628C"/>
    <w:rsid w:val="006D52F9"/>
    <w:rsid w:val="006D7126"/>
    <w:rsid w:val="00705280"/>
    <w:rsid w:val="0070590F"/>
    <w:rsid w:val="0071092B"/>
    <w:rsid w:val="007175C4"/>
    <w:rsid w:val="00744A12"/>
    <w:rsid w:val="00757E08"/>
    <w:rsid w:val="00791F23"/>
    <w:rsid w:val="00796881"/>
    <w:rsid w:val="007D68A2"/>
    <w:rsid w:val="008051DC"/>
    <w:rsid w:val="008508E3"/>
    <w:rsid w:val="00873D5F"/>
    <w:rsid w:val="008B5698"/>
    <w:rsid w:val="008D1B61"/>
    <w:rsid w:val="008D6D24"/>
    <w:rsid w:val="008E3E68"/>
    <w:rsid w:val="00917776"/>
    <w:rsid w:val="00940C2A"/>
    <w:rsid w:val="00945094"/>
    <w:rsid w:val="00945A67"/>
    <w:rsid w:val="009462B2"/>
    <w:rsid w:val="0095661D"/>
    <w:rsid w:val="00957033"/>
    <w:rsid w:val="009A572B"/>
    <w:rsid w:val="009C0D28"/>
    <w:rsid w:val="009C2573"/>
    <w:rsid w:val="009C7784"/>
    <w:rsid w:val="009E2F7E"/>
    <w:rsid w:val="00A0281D"/>
    <w:rsid w:val="00A0342D"/>
    <w:rsid w:val="00A204C5"/>
    <w:rsid w:val="00A23DCB"/>
    <w:rsid w:val="00A306ED"/>
    <w:rsid w:val="00A41D34"/>
    <w:rsid w:val="00A8135A"/>
    <w:rsid w:val="00A91BD6"/>
    <w:rsid w:val="00AA17B1"/>
    <w:rsid w:val="00AA38BE"/>
    <w:rsid w:val="00AB2E91"/>
    <w:rsid w:val="00AC04D7"/>
    <w:rsid w:val="00AC34CF"/>
    <w:rsid w:val="00AD14B8"/>
    <w:rsid w:val="00AD367D"/>
    <w:rsid w:val="00AE298B"/>
    <w:rsid w:val="00B0495B"/>
    <w:rsid w:val="00B25395"/>
    <w:rsid w:val="00B413FF"/>
    <w:rsid w:val="00B71B9D"/>
    <w:rsid w:val="00B8676B"/>
    <w:rsid w:val="00B8684E"/>
    <w:rsid w:val="00B94840"/>
    <w:rsid w:val="00BA4F53"/>
    <w:rsid w:val="00BB1F76"/>
    <w:rsid w:val="00BB7877"/>
    <w:rsid w:val="00BC69B6"/>
    <w:rsid w:val="00BC77F5"/>
    <w:rsid w:val="00C11CAE"/>
    <w:rsid w:val="00C3196D"/>
    <w:rsid w:val="00C34917"/>
    <w:rsid w:val="00C37B19"/>
    <w:rsid w:val="00C45FB8"/>
    <w:rsid w:val="00C6173B"/>
    <w:rsid w:val="00C708C1"/>
    <w:rsid w:val="00C9494D"/>
    <w:rsid w:val="00CE2620"/>
    <w:rsid w:val="00D36DB8"/>
    <w:rsid w:val="00D62865"/>
    <w:rsid w:val="00D640AA"/>
    <w:rsid w:val="00D65592"/>
    <w:rsid w:val="00D82734"/>
    <w:rsid w:val="00D841D7"/>
    <w:rsid w:val="00D912FB"/>
    <w:rsid w:val="00DB19BC"/>
    <w:rsid w:val="00DB3215"/>
    <w:rsid w:val="00DB3904"/>
    <w:rsid w:val="00E65375"/>
    <w:rsid w:val="00E676F9"/>
    <w:rsid w:val="00E72D7D"/>
    <w:rsid w:val="00E848ED"/>
    <w:rsid w:val="00EB6BC7"/>
    <w:rsid w:val="00EC07A8"/>
    <w:rsid w:val="00F07961"/>
    <w:rsid w:val="00F5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65518"/>
    <w:pPr>
      <w:keepNext/>
      <w:outlineLvl w:val="0"/>
    </w:pPr>
    <w:rPr>
      <w:b/>
      <w:bCs/>
      <w:sz w:val="36"/>
      <w:szCs w:val="24"/>
      <w:lang w:val="ru-RU"/>
    </w:rPr>
  </w:style>
  <w:style w:type="paragraph" w:styleId="2">
    <w:name w:val="heading 2"/>
    <w:basedOn w:val="a"/>
    <w:next w:val="a"/>
    <w:link w:val="20"/>
    <w:unhideWhenUsed/>
    <w:qFormat/>
    <w:rsid w:val="00365518"/>
    <w:pPr>
      <w:keepNext/>
      <w:jc w:val="center"/>
      <w:outlineLvl w:val="1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2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02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5F3A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551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55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365518"/>
    <w:pPr>
      <w:jc w:val="center"/>
    </w:pPr>
    <w:rPr>
      <w:b/>
      <w:bCs/>
      <w:sz w:val="24"/>
      <w:szCs w:val="24"/>
      <w:lang w:val="ru-RU"/>
    </w:rPr>
  </w:style>
  <w:style w:type="character" w:customStyle="1" w:styleId="a7">
    <w:name w:val="Основной текст Знак"/>
    <w:basedOn w:val="a0"/>
    <w:link w:val="a6"/>
    <w:rsid w:val="003655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D64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8D6D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6D2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Normal (Web)"/>
    <w:basedOn w:val="a"/>
    <w:uiPriority w:val="99"/>
    <w:semiHidden/>
    <w:unhideWhenUsed/>
    <w:rsid w:val="00B2539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c">
    <w:name w:val="Hyperlink"/>
    <w:basedOn w:val="a0"/>
    <w:uiPriority w:val="99"/>
    <w:semiHidden/>
    <w:unhideWhenUsed/>
    <w:rsid w:val="00B253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939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582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98D9-F662-4658-B736-2142E5BF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vvv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uchebcht</dc:creator>
  <cp:lastModifiedBy>uchebcht</cp:lastModifiedBy>
  <cp:revision>2</cp:revision>
  <cp:lastPrinted>2021-01-20T13:09:00Z</cp:lastPrinted>
  <dcterms:created xsi:type="dcterms:W3CDTF">2021-09-23T10:42:00Z</dcterms:created>
  <dcterms:modified xsi:type="dcterms:W3CDTF">2021-09-23T10:42:00Z</dcterms:modified>
</cp:coreProperties>
</file>